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 w:rsidRPr="007E2CE7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E4A0C55" wp14:editId="79C81DA6">
            <wp:simplePos x="0" y="0"/>
            <wp:positionH relativeFrom="margin">
              <wp:align>center</wp:align>
            </wp:positionH>
            <wp:positionV relativeFrom="margin">
              <wp:posOffset>-431800</wp:posOffset>
            </wp:positionV>
            <wp:extent cx="446400" cy="61200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2CE7">
        <w:rPr>
          <w:sz w:val="28"/>
          <w:szCs w:val="28"/>
        </w:rPr>
        <w:t>УКРАЇНА</w:t>
      </w:r>
    </w:p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2CE7">
        <w:rPr>
          <w:sz w:val="28"/>
          <w:szCs w:val="28"/>
        </w:rPr>
        <w:t>Прилуцька міська рада</w:t>
      </w:r>
    </w:p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2CE7">
        <w:rPr>
          <w:sz w:val="28"/>
          <w:szCs w:val="28"/>
        </w:rPr>
        <w:t>Чернігівська область</w:t>
      </w:r>
    </w:p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E2CE7">
        <w:rPr>
          <w:sz w:val="28"/>
          <w:szCs w:val="28"/>
        </w:rPr>
        <w:t xml:space="preserve">Управління освіти </w:t>
      </w:r>
    </w:p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5B4C" w:rsidRPr="007E2CE7" w:rsidTr="00935B4C">
        <w:tc>
          <w:tcPr>
            <w:tcW w:w="3284" w:type="dxa"/>
            <w:vAlign w:val="bottom"/>
            <w:hideMark/>
          </w:tcPr>
          <w:p w:rsidR="00935B4C" w:rsidRPr="007E2CE7" w:rsidRDefault="00935B4C" w:rsidP="002329CA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7E2CE7">
              <w:rPr>
                <w:b w:val="0"/>
                <w:sz w:val="28"/>
                <w:szCs w:val="28"/>
              </w:rPr>
              <w:t>1</w:t>
            </w:r>
            <w:r w:rsidR="002329CA" w:rsidRPr="007E2CE7">
              <w:rPr>
                <w:b w:val="0"/>
                <w:sz w:val="28"/>
                <w:szCs w:val="28"/>
              </w:rPr>
              <w:t>5</w:t>
            </w:r>
            <w:r w:rsidRPr="007E2CE7">
              <w:rPr>
                <w:b w:val="0"/>
                <w:sz w:val="28"/>
                <w:szCs w:val="28"/>
              </w:rPr>
              <w:t xml:space="preserve"> травня  2015 р.</w:t>
            </w:r>
          </w:p>
        </w:tc>
        <w:tc>
          <w:tcPr>
            <w:tcW w:w="3285" w:type="dxa"/>
            <w:hideMark/>
          </w:tcPr>
          <w:p w:rsidR="00935B4C" w:rsidRPr="007E2CE7" w:rsidRDefault="00935B4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E2CE7">
              <w:rPr>
                <w:sz w:val="28"/>
                <w:szCs w:val="28"/>
              </w:rPr>
              <w:t>НАКАЗ</w:t>
            </w:r>
          </w:p>
          <w:p w:rsidR="00935B4C" w:rsidRPr="007E2CE7" w:rsidRDefault="00935B4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7E2CE7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935B4C" w:rsidRPr="007E2CE7" w:rsidRDefault="00935B4C" w:rsidP="002329CA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7E2CE7">
              <w:rPr>
                <w:b w:val="0"/>
                <w:sz w:val="28"/>
                <w:szCs w:val="28"/>
              </w:rPr>
              <w:t>№</w:t>
            </w:r>
            <w:r w:rsidR="00BA1012" w:rsidRPr="007E2CE7">
              <w:rPr>
                <w:b w:val="0"/>
                <w:sz w:val="28"/>
                <w:szCs w:val="28"/>
              </w:rPr>
              <w:t xml:space="preserve"> </w:t>
            </w:r>
            <w:r w:rsidR="002329CA" w:rsidRPr="007E2CE7">
              <w:rPr>
                <w:b w:val="0"/>
                <w:sz w:val="28"/>
                <w:szCs w:val="28"/>
              </w:rPr>
              <w:t>200</w:t>
            </w:r>
            <w:r w:rsidRPr="007E2CE7"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935B4C" w:rsidRPr="007E2CE7" w:rsidRDefault="00935B4C" w:rsidP="00935B4C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2329CA" w:rsidRPr="007E2CE7" w:rsidRDefault="002329CA" w:rsidP="002329CA">
      <w:pPr>
        <w:pStyle w:val="20"/>
        <w:shd w:val="clear" w:color="auto" w:fill="auto"/>
        <w:spacing w:before="0" w:after="0" w:line="240" w:lineRule="auto"/>
        <w:ind w:right="5952"/>
        <w:jc w:val="left"/>
        <w:rPr>
          <w:sz w:val="28"/>
          <w:szCs w:val="28"/>
        </w:rPr>
      </w:pPr>
      <w:r w:rsidRPr="007E2CE7">
        <w:rPr>
          <w:sz w:val="28"/>
          <w:szCs w:val="28"/>
        </w:rPr>
        <w:t>Про організацію літнього відпочинку дітей у 2015 році</w:t>
      </w: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9CA" w:rsidRPr="007E2CE7" w:rsidRDefault="002329CA" w:rsidP="002329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Відповідно до розділу 5 Положення про Управління освіти Прилуцької міської ради, затвердженого рішенням міської ради від 24.04.2013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6 (сорок п’ята сесія шостого скликання), на виконання рішення виконавчого коміт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ету міської ради від 28.04.2015 </w:t>
      </w:r>
      <w:r w:rsidRPr="007E2CE7">
        <w:rPr>
          <w:rFonts w:ascii="Times New Roman" w:hAnsi="Times New Roman" w:cs="Times New Roman"/>
          <w:sz w:val="28"/>
          <w:szCs w:val="28"/>
        </w:rPr>
        <w:t>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165 «Про оздоровлення та фінансове забезпечення відпочинку та оздоровлення дітей влітку 2015 року», наказу управління освіти і науки Чернігівської обласної державної  адміністрації від 22 квітня 2015 року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134 «Про організацію літнього оздоровлення та відпочинку дітей  у 2015 році», з метою організації та координації роботи з відпочинку дітей влітку 2015 року,  забезпечення належної підготовки таборів з денним перебуванням</w:t>
      </w: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 А К А З У Ю:</w:t>
      </w: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Утворити міську раду з організації відпочинку дітей влітку 2015 року при управлінні освіти міської ради (далі рада) у складі: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Вовк Сергій Михайлович – начальник управління освіти міської ради, голова Ради;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Ходюк Валентина Григорівна – заступник начальника управління освіти, заступник голови ради;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Сайко Олеся Анатоліївна – спеціаліст І категорії у</w:t>
      </w:r>
      <w:r w:rsidR="007E2CE7" w:rsidRPr="007E2CE7">
        <w:rPr>
          <w:rFonts w:ascii="Times New Roman" w:hAnsi="Times New Roman" w:cs="Times New Roman"/>
          <w:sz w:val="28"/>
          <w:szCs w:val="28"/>
        </w:rPr>
        <w:t>правління освіти, секретар ради.</w:t>
      </w:r>
    </w:p>
    <w:p w:rsidR="002329CA" w:rsidRPr="007E2CE7" w:rsidRDefault="002329CA" w:rsidP="007E2CE7">
      <w:pPr>
        <w:widowControl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Члени ради: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 xml:space="preserve">Гапченко Людмила Миколаївна – методист </w:t>
      </w:r>
      <w:r w:rsidR="007E2CE7" w:rsidRPr="007E2CE7">
        <w:rPr>
          <w:rFonts w:ascii="Times New Roman" w:hAnsi="Times New Roman" w:cs="Times New Roman"/>
          <w:sz w:val="28"/>
          <w:szCs w:val="28"/>
        </w:rPr>
        <w:t>ММЦ</w:t>
      </w:r>
      <w:r w:rsidRPr="007E2CE7">
        <w:rPr>
          <w:rFonts w:ascii="Times New Roman" w:hAnsi="Times New Roman" w:cs="Times New Roman"/>
          <w:sz w:val="28"/>
          <w:szCs w:val="28"/>
        </w:rPr>
        <w:t xml:space="preserve"> управління освіти;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Гуляєва  Тетяна Миколаївна – спеціаліст І категорії управління освіти;</w:t>
      </w:r>
    </w:p>
    <w:p w:rsidR="002329CA" w:rsidRPr="007E2CE7" w:rsidRDefault="007E2CE7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CE7">
        <w:rPr>
          <w:rFonts w:ascii="Times New Roman" w:hAnsi="Times New Roman" w:cs="Times New Roman"/>
          <w:sz w:val="28"/>
          <w:szCs w:val="28"/>
        </w:rPr>
        <w:t>Ведмідська</w:t>
      </w:r>
      <w:proofErr w:type="spellEnd"/>
      <w:r w:rsidRPr="007E2CE7">
        <w:rPr>
          <w:rFonts w:ascii="Times New Roman" w:hAnsi="Times New Roman" w:cs="Times New Roman"/>
          <w:sz w:val="28"/>
          <w:szCs w:val="28"/>
        </w:rPr>
        <w:t xml:space="preserve"> Ін</w:t>
      </w:r>
      <w:r w:rsidR="002329CA" w:rsidRPr="007E2CE7">
        <w:rPr>
          <w:rFonts w:ascii="Times New Roman" w:hAnsi="Times New Roman" w:cs="Times New Roman"/>
          <w:sz w:val="28"/>
          <w:szCs w:val="28"/>
        </w:rPr>
        <w:t>на Анатоліївна – економіст централізованої бухгалтерії управління освіти;</w:t>
      </w:r>
    </w:p>
    <w:p w:rsidR="002329CA" w:rsidRPr="007E2CE7" w:rsidRDefault="002329CA" w:rsidP="00232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 xml:space="preserve">Огорілко Ірина Миколаївна – методист </w:t>
      </w:r>
      <w:r w:rsidR="007E2CE7" w:rsidRPr="007E2CE7">
        <w:rPr>
          <w:rFonts w:ascii="Times New Roman" w:hAnsi="Times New Roman" w:cs="Times New Roman"/>
          <w:sz w:val="28"/>
          <w:szCs w:val="28"/>
        </w:rPr>
        <w:t>ММЦ</w:t>
      </w:r>
      <w:r w:rsidRPr="007E2CE7">
        <w:rPr>
          <w:rFonts w:ascii="Times New Roman" w:hAnsi="Times New Roman" w:cs="Times New Roman"/>
          <w:sz w:val="28"/>
          <w:szCs w:val="28"/>
        </w:rPr>
        <w:t xml:space="preserve"> управління освіти.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Утворити дитячі заклади відпочинку – табори з денним перебуванням на базі: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ЗОШ І-ІІІ ступенів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3 імені Сергія Гордійовича Шовкуна «Веселка»</w:t>
      </w:r>
      <w:r w:rsidR="007E2CE7" w:rsidRPr="007E2CE7">
        <w:rPr>
          <w:rFonts w:ascii="Times New Roman" w:hAnsi="Times New Roman" w:cs="Times New Roman"/>
          <w:sz w:val="28"/>
          <w:szCs w:val="28"/>
        </w:rPr>
        <w:t>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гімназії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5 імені Віктора Андрійовича Затолокіна «Ерудит»;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спеціалізованої школи І-ІІІ ступенів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6 з поглибленим вивченням інформаційних технологій «Ромашка»;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lastRenderedPageBreak/>
        <w:t>ЗОШ І-ІІІ ступенів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7 «Молода січ»;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ЗОШ І-ІІІ ступенів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9 «Сонячний»;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ЗОШ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12 «Лелека»;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ЗОШ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13 «Лісний»;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ЗОШ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 xml:space="preserve">14 «Троянда»; 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ЦТДЮ «Містечко дитячих мрій»;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ДЮСШ «Юність»;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НВК №</w:t>
      </w:r>
      <w:r w:rsidR="00792C4C" w:rsidRPr="007E2CE7">
        <w:rPr>
          <w:rFonts w:ascii="Times New Roman" w:hAnsi="Times New Roman" w:cs="Times New Roman"/>
          <w:sz w:val="28"/>
          <w:szCs w:val="28"/>
        </w:rPr>
        <w:t xml:space="preserve"> </w:t>
      </w:r>
      <w:r w:rsidRPr="007E2CE7">
        <w:rPr>
          <w:rFonts w:ascii="Times New Roman" w:hAnsi="Times New Roman" w:cs="Times New Roman"/>
          <w:sz w:val="28"/>
          <w:szCs w:val="28"/>
        </w:rPr>
        <w:t>15 «Світанок».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Встановити період перебування учнів у таборах з денним перебуванням  на базі загальноосвітніх та позашкільних навчальних закладів -14 робочих днів.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Відпочинок у таборах з денним перебуванням провести: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на базі загальноосвітніх навчальних закладів – у І зміну з 02 по 19 червня 2015 року;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на базі ЦТДЮ – у І зміну з 02 по 19 червня та ІІ зміну з 22 червня  по 10 липня 2015 року 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на базі ДЮСШ – у ІІІ зміну з 03 по 20 серпня 2015 року.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 xml:space="preserve">Завідуючій </w:t>
      </w:r>
      <w:r w:rsidR="007E2CE7" w:rsidRPr="007E2CE7">
        <w:rPr>
          <w:rFonts w:cs="Times New Roman"/>
          <w:sz w:val="28"/>
          <w:szCs w:val="28"/>
          <w:lang w:val="uk-UA"/>
        </w:rPr>
        <w:t>ММЦ</w:t>
      </w:r>
      <w:r w:rsidRPr="007E2CE7">
        <w:rPr>
          <w:rFonts w:cs="Times New Roman"/>
          <w:sz w:val="28"/>
          <w:szCs w:val="28"/>
          <w:lang w:val="uk-UA"/>
        </w:rPr>
        <w:t xml:space="preserve"> управління освіти міської ради Черняковій С.М. разом з директором ЦТДЮ Савченко Т.М. організувати роботу літньої  школи з іноземних мов  у таборі з денним перебуванням на базі ЦТДЮ.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Затвердити план заходів щодо організації відпочинку дітей у таборах з денним перебуванням. (Додається).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Директорам загальноосвітніх та позашкільних  навчальних закладів:</w:t>
      </w: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pStyle w:val="a4"/>
        <w:numPr>
          <w:ilvl w:val="0"/>
          <w:numId w:val="2"/>
        </w:numPr>
        <w:suppressAutoHyphens w:val="0"/>
        <w:contextualSpacing w:val="0"/>
        <w:jc w:val="both"/>
        <w:rPr>
          <w:rFonts w:eastAsia="Courier New" w:cs="Times New Roman"/>
          <w:vanish/>
          <w:color w:val="000000"/>
          <w:sz w:val="28"/>
          <w:szCs w:val="28"/>
          <w:lang w:val="uk-UA" w:eastAsia="uk-UA"/>
        </w:rPr>
      </w:pPr>
    </w:p>
    <w:p w:rsidR="002329CA" w:rsidRPr="007E2CE7" w:rsidRDefault="002329CA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Призначити директорів дитячих закладів відпочинку – таборів з денним перебуванням. Термін виконання: до 20.05.2015.</w:t>
      </w:r>
    </w:p>
    <w:p w:rsidR="002329CA" w:rsidRPr="007E2CE7" w:rsidRDefault="002329CA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Забезпечити кваліфікованими кадрами табори з денним перебуванням  на базі  загальноосвітніх та позашкільних навчальних закладів. Термін виконання: до 20.05.2015.</w:t>
      </w:r>
    </w:p>
    <w:p w:rsidR="002329CA" w:rsidRPr="007E2CE7" w:rsidRDefault="002329CA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Розробити план заходів для забезпечення  в дитячих закладах відпочинку змістовного дозвілля, культурно-масових та фізкультурно-спортивних заходів. Термін виконання: до 22.05.2015.</w:t>
      </w:r>
    </w:p>
    <w:p w:rsidR="002329CA" w:rsidRPr="007E2CE7" w:rsidRDefault="002329CA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 xml:space="preserve">Впроваджувати в оздоровчо-виховний процес форми роботи з дітьми, спрямовані на виховання у них національної свідомості, почуття патріотизму, на відродження національних обрядів та звичаїв. </w:t>
      </w:r>
    </w:p>
    <w:p w:rsidR="002329CA" w:rsidRPr="007E2CE7" w:rsidRDefault="007E2CE7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Вжити заходи, спрямовані</w:t>
      </w:r>
      <w:r w:rsidR="002329CA" w:rsidRPr="007E2CE7">
        <w:rPr>
          <w:rFonts w:ascii="Times New Roman" w:hAnsi="Times New Roman" w:cs="Times New Roman"/>
          <w:sz w:val="28"/>
          <w:szCs w:val="28"/>
        </w:rPr>
        <w:t xml:space="preserve"> на безпечне перебування дітей  у період роботи таборів з денним перебуванням. Термін виконання: червень – серпень 2015р.</w:t>
      </w:r>
    </w:p>
    <w:p w:rsidR="002329CA" w:rsidRPr="007E2CE7" w:rsidRDefault="002329CA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Надавати управлінню освіти міської ради:</w:t>
      </w:r>
    </w:p>
    <w:p w:rsidR="002329CA" w:rsidRPr="007E2CE7" w:rsidRDefault="002329CA" w:rsidP="00335C8F">
      <w:pPr>
        <w:widowControl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 xml:space="preserve">інформацію щодо кількості дітей, які перебувають на відпочинку у таборі з денним перебуванням станом на 15 червня, 15 липня, 15 серпня </w:t>
      </w:r>
      <w:proofErr w:type="spellStart"/>
      <w:r w:rsidRPr="007E2CE7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7E2CE7">
        <w:rPr>
          <w:rFonts w:ascii="Times New Roman" w:hAnsi="Times New Roman" w:cs="Times New Roman"/>
          <w:sz w:val="28"/>
          <w:szCs w:val="28"/>
        </w:rPr>
        <w:t>.;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141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2CE7">
        <w:rPr>
          <w:rFonts w:ascii="Times New Roman" w:hAnsi="Times New Roman" w:cs="Times New Roman"/>
          <w:sz w:val="28"/>
          <w:szCs w:val="28"/>
          <w:lang w:eastAsia="ar-SA"/>
        </w:rPr>
        <w:t xml:space="preserve">інформацію про роботу таборів з денним перебуванням  та забезпечення належних умов утримання дітей в них, організацію виховної, фізкультурно-спортивної та культурно-екскурсійної </w:t>
      </w:r>
      <w:r w:rsidRPr="007E2C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роботи, про організацію виховної роботи та забезпечення  змістовного дозвілля дітей в оздоровчих закладах (робота гуртків, клубів, студій, об’єднань за інтересами, святкування державних свят);</w:t>
      </w:r>
    </w:p>
    <w:p w:rsidR="002329CA" w:rsidRPr="007E2CE7" w:rsidRDefault="002329CA" w:rsidP="00335C8F">
      <w:pPr>
        <w:widowControl/>
        <w:numPr>
          <w:ilvl w:val="0"/>
          <w:numId w:val="6"/>
        </w:numPr>
        <w:suppressAutoHyphens/>
        <w:ind w:left="141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2CE7">
        <w:rPr>
          <w:rFonts w:ascii="Times New Roman" w:hAnsi="Times New Roman" w:cs="Times New Roman"/>
          <w:sz w:val="28"/>
          <w:szCs w:val="28"/>
          <w:lang w:eastAsia="ar-SA"/>
        </w:rPr>
        <w:t>інформацію щодо о</w:t>
      </w:r>
      <w:r w:rsidRPr="007E2CE7">
        <w:rPr>
          <w:rFonts w:ascii="Times New Roman" w:eastAsia="Calibri" w:hAnsi="Times New Roman" w:cs="Times New Roman"/>
          <w:sz w:val="28"/>
          <w:szCs w:val="28"/>
          <w:lang w:eastAsia="en-US"/>
        </w:rPr>
        <w:t>хоплення оздоровчо-відпочинковими послугами дітей пільгових категорій згідно з додатком.</w:t>
      </w:r>
    </w:p>
    <w:p w:rsidR="002329CA" w:rsidRPr="007E2CE7" w:rsidRDefault="002329CA" w:rsidP="002329CA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7E2CE7">
        <w:rPr>
          <w:rFonts w:ascii="Times New Roman" w:hAnsi="Times New Roman" w:cs="Times New Roman"/>
          <w:sz w:val="28"/>
          <w:szCs w:val="28"/>
        </w:rPr>
        <w:t>висвітлення</w:t>
      </w:r>
      <w:r w:rsidRPr="007E2CE7">
        <w:rPr>
          <w:rFonts w:ascii="Times New Roman" w:hAnsi="Times New Roman" w:cs="Times New Roman"/>
          <w:sz w:val="28"/>
          <w:szCs w:val="28"/>
        </w:rPr>
        <w:t xml:space="preserve"> питань організації відпочинку дітей, діяльності таборів з денним перебуванням, ходу організації та перебігу оздоровчої кампанії</w:t>
      </w:r>
      <w:r w:rsidR="007E2CE7" w:rsidRPr="007E2CE7">
        <w:rPr>
          <w:rFonts w:ascii="Times New Roman" w:hAnsi="Times New Roman" w:cs="Times New Roman"/>
          <w:sz w:val="28"/>
          <w:szCs w:val="28"/>
        </w:rPr>
        <w:t xml:space="preserve"> на сайтах</w:t>
      </w:r>
      <w:r w:rsidR="007E2CE7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Pr="007E2CE7">
        <w:rPr>
          <w:rFonts w:ascii="Times New Roman" w:hAnsi="Times New Roman" w:cs="Times New Roman"/>
          <w:sz w:val="28"/>
          <w:szCs w:val="28"/>
        </w:rPr>
        <w:t>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>Спеціалісту І категорії управління освіти Сайко О.А. забезпечити підготовку  інформації щодо перебігу відпочинку учнів у таборах з денним перебуванням  для інформування управління освіти і науки обласної державної адміністрації.</w:t>
      </w:r>
    </w:p>
    <w:p w:rsidR="002329CA" w:rsidRPr="007E2CE7" w:rsidRDefault="002329CA" w:rsidP="002329CA">
      <w:pPr>
        <w:pStyle w:val="a4"/>
        <w:numPr>
          <w:ilvl w:val="0"/>
          <w:numId w:val="5"/>
        </w:numPr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7E2CE7">
        <w:rPr>
          <w:rFonts w:cs="Times New Roman"/>
          <w:sz w:val="28"/>
          <w:szCs w:val="28"/>
          <w:lang w:val="uk-UA"/>
        </w:rPr>
        <w:t xml:space="preserve">Контроль за виконанням </w:t>
      </w:r>
      <w:r w:rsidR="007E2CE7">
        <w:rPr>
          <w:rFonts w:cs="Times New Roman"/>
          <w:sz w:val="28"/>
          <w:szCs w:val="28"/>
          <w:lang w:val="uk-UA"/>
        </w:rPr>
        <w:t>даного наказу</w:t>
      </w:r>
      <w:r w:rsidRPr="007E2CE7">
        <w:rPr>
          <w:rFonts w:cs="Times New Roman"/>
          <w:sz w:val="28"/>
          <w:szCs w:val="28"/>
          <w:lang w:val="uk-UA"/>
        </w:rPr>
        <w:t xml:space="preserve"> залишаю за собою.</w:t>
      </w:r>
    </w:p>
    <w:p w:rsidR="002329CA" w:rsidRPr="007E2CE7" w:rsidRDefault="002329CA" w:rsidP="002329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C8F" w:rsidRPr="007E2CE7" w:rsidRDefault="00335C8F" w:rsidP="002329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C8F" w:rsidRPr="007E2CE7" w:rsidRDefault="00335C8F" w:rsidP="002329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C8F" w:rsidRPr="007E2CE7" w:rsidRDefault="00335C8F" w:rsidP="002329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>Начальник управління освіти міської ради</w:t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  <w:t>С.М.ВОВК</w:t>
      </w: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  <w:r w:rsidRPr="007E2CE7">
        <w:rPr>
          <w:rFonts w:ascii="Times New Roman" w:hAnsi="Times New Roman" w:cs="Times New Roman"/>
          <w:sz w:val="28"/>
          <w:szCs w:val="28"/>
        </w:rPr>
        <w:tab/>
      </w: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9CA" w:rsidRPr="007E2CE7" w:rsidRDefault="002329CA" w:rsidP="002329CA">
      <w:pPr>
        <w:pageBreakBefore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2329CA" w:rsidRPr="007E2CE7" w:rsidRDefault="002329CA" w:rsidP="002329CA">
      <w:pPr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ab/>
        <w:t>до наказу управління освіти</w:t>
      </w:r>
    </w:p>
    <w:p w:rsidR="002329CA" w:rsidRPr="007E2CE7" w:rsidRDefault="002329CA" w:rsidP="002329CA">
      <w:pPr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r w:rsidRPr="007E2CE7">
        <w:rPr>
          <w:rFonts w:ascii="Times New Roman" w:hAnsi="Times New Roman" w:cs="Times New Roman"/>
          <w:sz w:val="28"/>
          <w:szCs w:val="28"/>
        </w:rPr>
        <w:tab/>
        <w:t>15.05.2015 № 200</w:t>
      </w: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9CA" w:rsidRPr="007E2CE7" w:rsidRDefault="002329CA" w:rsidP="002329CA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29CA" w:rsidRPr="007E2CE7" w:rsidSect="002329CA">
          <w:footnotePr>
            <w:numFmt w:val="chicago"/>
          </w:footnotePr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7E2CE7">
        <w:rPr>
          <w:rFonts w:ascii="Times New Roman" w:eastAsia="Calibri" w:hAnsi="Times New Roman" w:cs="Times New Roman"/>
          <w:sz w:val="28"/>
          <w:szCs w:val="28"/>
          <w:lang w:eastAsia="en-US"/>
        </w:rPr>
        <w:t>Інформація</w:t>
      </w:r>
    </w:p>
    <w:p w:rsidR="002329CA" w:rsidRPr="007E2CE7" w:rsidRDefault="002329CA" w:rsidP="002329CA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C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щодо охоплення оздоровчо-відпочинковими послугами </w:t>
      </w:r>
    </w:p>
    <w:p w:rsidR="002329CA" w:rsidRPr="007E2CE7" w:rsidRDefault="002329CA" w:rsidP="002329CA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CE7">
        <w:rPr>
          <w:rFonts w:ascii="Times New Roman" w:eastAsia="Calibri" w:hAnsi="Times New Roman" w:cs="Times New Roman"/>
          <w:sz w:val="28"/>
          <w:szCs w:val="28"/>
          <w:lang w:eastAsia="en-US"/>
        </w:rPr>
        <w:t>дітей пільгових категорій</w:t>
      </w:r>
      <w:r w:rsidRPr="007E2CE7">
        <w:rPr>
          <w:rStyle w:val="a7"/>
          <w:rFonts w:ascii="Times New Roman" w:eastAsia="Calibri" w:hAnsi="Times New Roman" w:cs="Times New Roman"/>
          <w:sz w:val="28"/>
          <w:szCs w:val="28"/>
          <w:lang w:eastAsia="en-US"/>
        </w:rPr>
        <w:footnoteReference w:id="1"/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234"/>
        <w:gridCol w:w="1984"/>
        <w:gridCol w:w="1134"/>
        <w:gridCol w:w="993"/>
      </w:tblGrid>
      <w:tr w:rsidR="002329CA" w:rsidRPr="007E2CE7" w:rsidTr="005C065A">
        <w:trPr>
          <w:trHeight w:val="495"/>
        </w:trPr>
        <w:tc>
          <w:tcPr>
            <w:tcW w:w="2869" w:type="dxa"/>
            <w:vMerge w:val="restart"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Категорії дітей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Кількість дітей, яку планується охопити оздоровчо-відпочинковими послугами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Кількість дітей, яку охоплено оздоровчо-відпочинковими послугами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з них:</w:t>
            </w:r>
          </w:p>
        </w:tc>
      </w:tr>
      <w:tr w:rsidR="002329CA" w:rsidRPr="007E2CE7" w:rsidTr="005C065A">
        <w:trPr>
          <w:trHeight w:val="655"/>
        </w:trPr>
        <w:tc>
          <w:tcPr>
            <w:tcW w:w="2869" w:type="dxa"/>
            <w:vMerge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9CA" w:rsidRPr="007E2CE7" w:rsidRDefault="002329CA" w:rsidP="0022128E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оздоров</w:t>
            </w:r>
            <w:r w:rsidR="0022128E">
              <w:rPr>
                <w:rFonts w:ascii="Times New Roman" w:eastAsia="Calibri" w:hAnsi="Times New Roman" w:cs="Times New Roman"/>
                <w:szCs w:val="28"/>
                <w:lang w:eastAsia="en-US"/>
              </w:rPr>
              <w:t>-</w:t>
            </w: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ленням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329CA" w:rsidRPr="007E2CE7" w:rsidRDefault="002329CA" w:rsidP="005C065A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відпо-чинком</w:t>
            </w:r>
            <w:proofErr w:type="spellEnd"/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1.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Діти-сироти, діти, позбавлені батьківського піклування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2.Д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іти-інваліди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3.Д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іти з багатодітних та малозабезпечених сімей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4.Д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іти, постраждалі внаслідок Чорнобильської катастрофи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5.Д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6.Д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іти, батьки яких загинули, постраждали або беруть участь у проведенні АТО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7.Д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іти, які перебувають на диспансерному обліку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8.Т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алановиті та обдаровані діти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9.Д</w:t>
            </w:r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іти </w:t>
            </w:r>
            <w:proofErr w:type="spellStart"/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внутрішньо-</w:t>
            </w:r>
            <w:proofErr w:type="spellEnd"/>
            <w:r w:rsidRPr="007E2CE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переміщених осіб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2329CA" w:rsidRPr="007E2CE7" w:rsidTr="005C065A">
        <w:tc>
          <w:tcPr>
            <w:tcW w:w="2869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7E2CE7">
              <w:rPr>
                <w:rFonts w:ascii="Times New Roman" w:eastAsia="Calibri" w:hAnsi="Times New Roman" w:cs="Times New Roman"/>
                <w:szCs w:val="28"/>
                <w:lang w:eastAsia="en-US"/>
              </w:rPr>
              <w:t>Всього</w:t>
            </w:r>
          </w:p>
        </w:tc>
        <w:tc>
          <w:tcPr>
            <w:tcW w:w="22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329CA" w:rsidRPr="007E2CE7" w:rsidRDefault="002329CA" w:rsidP="005C065A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2329CA" w:rsidRPr="007E2CE7" w:rsidRDefault="002329CA" w:rsidP="002329CA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9CA" w:rsidRPr="007E2CE7" w:rsidRDefault="002329CA" w:rsidP="002329CA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9CA" w:rsidRPr="007E2CE7" w:rsidRDefault="002329CA" w:rsidP="00232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8F" w:rsidRPr="007E2CE7" w:rsidRDefault="00F0718F" w:rsidP="002329CA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sectPr w:rsidR="00F0718F" w:rsidRPr="007E2CE7" w:rsidSect="002329CA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83" w:rsidRDefault="000B7D83" w:rsidP="002329CA">
      <w:r>
        <w:separator/>
      </w:r>
    </w:p>
  </w:endnote>
  <w:endnote w:type="continuationSeparator" w:id="0">
    <w:p w:rsidR="000B7D83" w:rsidRDefault="000B7D83" w:rsidP="0023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83" w:rsidRDefault="000B7D83" w:rsidP="002329CA">
      <w:r>
        <w:separator/>
      </w:r>
    </w:p>
  </w:footnote>
  <w:footnote w:type="continuationSeparator" w:id="0">
    <w:p w:rsidR="000B7D83" w:rsidRDefault="000B7D83" w:rsidP="002329CA">
      <w:r>
        <w:continuationSeparator/>
      </w:r>
    </w:p>
  </w:footnote>
  <w:footnote w:id="1">
    <w:p w:rsidR="002329CA" w:rsidRPr="002329CA" w:rsidRDefault="002329CA" w:rsidP="002329CA">
      <w:pPr>
        <w:pStyle w:val="a5"/>
        <w:rPr>
          <w:sz w:val="16"/>
        </w:rPr>
      </w:pPr>
      <w:r>
        <w:rPr>
          <w:rStyle w:val="a7"/>
        </w:rPr>
        <w:t>1</w:t>
      </w:r>
      <w:r>
        <w:t xml:space="preserve"> </w:t>
      </w:r>
      <w:r w:rsidRPr="002329CA">
        <w:rPr>
          <w:rFonts w:ascii="Times New Roman" w:hAnsi="Times New Roman" w:cs="Times New Roman"/>
          <w:szCs w:val="28"/>
        </w:rPr>
        <w:t xml:space="preserve">Інформація подається за кожний місяць </w:t>
      </w:r>
      <w:r w:rsidRPr="002329CA">
        <w:rPr>
          <w:rFonts w:ascii="Times New Roman" w:hAnsi="Times New Roman" w:cs="Times New Roman"/>
          <w:b/>
          <w:szCs w:val="28"/>
          <w:u w:val="single"/>
        </w:rPr>
        <w:t>окремо</w:t>
      </w:r>
      <w:r w:rsidRPr="002329CA">
        <w:rPr>
          <w:rFonts w:ascii="Times New Roman" w:hAnsi="Times New Roman" w:cs="Times New Roman"/>
          <w:b/>
          <w:szCs w:val="28"/>
        </w:rPr>
        <w:t xml:space="preserve"> </w:t>
      </w:r>
      <w:r w:rsidRPr="002329CA">
        <w:rPr>
          <w:rFonts w:ascii="Times New Roman" w:hAnsi="Times New Roman" w:cs="Times New Roman"/>
          <w:bCs/>
          <w:szCs w:val="28"/>
        </w:rPr>
        <w:t>до 15 червня, 15 липня, 15 серпня,  5 вересня 2015 року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30940"/>
    <w:multiLevelType w:val="hybridMultilevel"/>
    <w:tmpl w:val="FC142DA4"/>
    <w:lvl w:ilvl="0" w:tplc="15E2C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4C"/>
    <w:rsid w:val="000B7D83"/>
    <w:rsid w:val="0022128E"/>
    <w:rsid w:val="002329CA"/>
    <w:rsid w:val="00325909"/>
    <w:rsid w:val="00335C8F"/>
    <w:rsid w:val="003D7D6A"/>
    <w:rsid w:val="00792C4C"/>
    <w:rsid w:val="007E2CE7"/>
    <w:rsid w:val="00935B4C"/>
    <w:rsid w:val="00BA1012"/>
    <w:rsid w:val="00BE7FE6"/>
    <w:rsid w:val="00E52A4C"/>
    <w:rsid w:val="00E73D55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B4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935B4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935B4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B4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935B4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5B4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935B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footnote text"/>
    <w:basedOn w:val="a"/>
    <w:link w:val="a6"/>
    <w:uiPriority w:val="99"/>
    <w:semiHidden/>
    <w:unhideWhenUsed/>
    <w:rsid w:val="002329C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29CA"/>
    <w:rPr>
      <w:rFonts w:ascii="Courier New" w:eastAsia="Courier New" w:hAnsi="Courier New" w:cs="Courier New"/>
      <w:color w:val="000000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232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B4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935B4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935B4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B4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935B4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5B4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935B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footnote text"/>
    <w:basedOn w:val="a"/>
    <w:link w:val="a6"/>
    <w:uiPriority w:val="99"/>
    <w:semiHidden/>
    <w:unhideWhenUsed/>
    <w:rsid w:val="002329C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29CA"/>
    <w:rPr>
      <w:rFonts w:ascii="Courier New" w:eastAsia="Courier New" w:hAnsi="Courier New" w:cs="Courier New"/>
      <w:color w:val="000000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232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A655-1A53-4215-8A2B-D16120AC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2</cp:revision>
  <cp:lastPrinted>2015-05-15T08:43:00Z</cp:lastPrinted>
  <dcterms:created xsi:type="dcterms:W3CDTF">2015-05-19T07:13:00Z</dcterms:created>
  <dcterms:modified xsi:type="dcterms:W3CDTF">2015-05-19T07:13:00Z</dcterms:modified>
</cp:coreProperties>
</file>